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09C2F" w14:textId="77777777" w:rsidR="00543836" w:rsidRDefault="000E654D" w:rsidP="000E654D">
      <w:pPr>
        <w:jc w:val="center"/>
        <w:rPr>
          <w:b/>
          <w:bCs/>
          <w:sz w:val="44"/>
          <w:szCs w:val="44"/>
        </w:rPr>
      </w:pPr>
      <w:r w:rsidRPr="00543836">
        <w:rPr>
          <w:b/>
          <w:bCs/>
          <w:sz w:val="44"/>
          <w:szCs w:val="44"/>
        </w:rPr>
        <w:t xml:space="preserve">COMPOL AMAZONAS </w:t>
      </w:r>
      <w:r w:rsidR="00976EB4" w:rsidRPr="00543836">
        <w:rPr>
          <w:b/>
          <w:bCs/>
          <w:sz w:val="44"/>
          <w:szCs w:val="44"/>
        </w:rPr>
        <w:t>2025</w:t>
      </w:r>
    </w:p>
    <w:p w14:paraId="052B6B69" w14:textId="720D700D" w:rsidR="006865EC" w:rsidRPr="00385832" w:rsidRDefault="00543836" w:rsidP="000E654D">
      <w:pPr>
        <w:jc w:val="center"/>
        <w:rPr>
          <w:i/>
          <w:iCs/>
          <w:sz w:val="32"/>
          <w:szCs w:val="32"/>
        </w:rPr>
      </w:pPr>
      <w:r w:rsidRPr="00385832">
        <w:rPr>
          <w:i/>
          <w:iCs/>
          <w:sz w:val="32"/>
          <w:szCs w:val="32"/>
        </w:rPr>
        <w:t>Teatro Manauara</w:t>
      </w:r>
    </w:p>
    <w:p w14:paraId="4617981D" w14:textId="77777777" w:rsidR="004D1FB2" w:rsidRPr="00151E17" w:rsidRDefault="004D1FB2" w:rsidP="000E654D">
      <w:pPr>
        <w:rPr>
          <w:i/>
          <w:iCs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7"/>
        <w:gridCol w:w="9"/>
        <w:gridCol w:w="4678"/>
        <w:gridCol w:w="4932"/>
      </w:tblGrid>
      <w:tr w:rsidR="004D1FB2" w14:paraId="3EA22D00" w14:textId="77777777" w:rsidTr="009D4EC4">
        <w:trPr>
          <w:trHeight w:val="624"/>
        </w:trPr>
        <w:tc>
          <w:tcPr>
            <w:tcW w:w="837" w:type="dxa"/>
            <w:shd w:val="clear" w:color="auto" w:fill="F2F2F2" w:themeFill="background1" w:themeFillShade="F2"/>
            <w:vAlign w:val="center"/>
          </w:tcPr>
          <w:p w14:paraId="7D375A3C" w14:textId="77777777" w:rsidR="004D1FB2" w:rsidRPr="00383AA2" w:rsidRDefault="004D1FB2" w:rsidP="00383AA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87" w:type="dxa"/>
            <w:gridSpan w:val="2"/>
            <w:shd w:val="clear" w:color="auto" w:fill="F2F2F2" w:themeFill="background1" w:themeFillShade="F2"/>
            <w:vAlign w:val="center"/>
          </w:tcPr>
          <w:p w14:paraId="4F8DBACA" w14:textId="59EBD9DC" w:rsidR="004D1FB2" w:rsidRPr="00543836" w:rsidRDefault="004D1FB2" w:rsidP="00383AA2">
            <w:pPr>
              <w:jc w:val="center"/>
              <w:rPr>
                <w:b/>
                <w:bCs/>
                <w:sz w:val="28"/>
                <w:szCs w:val="28"/>
              </w:rPr>
            </w:pPr>
            <w:r w:rsidRPr="00543836">
              <w:rPr>
                <w:b/>
                <w:bCs/>
                <w:sz w:val="28"/>
                <w:szCs w:val="28"/>
              </w:rPr>
              <w:t xml:space="preserve">Dia 1 – Segunda, 20 de </w:t>
            </w:r>
            <w:r w:rsidR="005C060F" w:rsidRPr="00543836">
              <w:rPr>
                <w:b/>
                <w:bCs/>
                <w:sz w:val="28"/>
                <w:szCs w:val="28"/>
              </w:rPr>
              <w:t>o</w:t>
            </w:r>
            <w:r w:rsidRPr="00543836">
              <w:rPr>
                <w:b/>
                <w:bCs/>
                <w:sz w:val="28"/>
                <w:szCs w:val="28"/>
              </w:rPr>
              <w:t>utubro</w:t>
            </w:r>
          </w:p>
        </w:tc>
        <w:tc>
          <w:tcPr>
            <w:tcW w:w="4932" w:type="dxa"/>
            <w:shd w:val="clear" w:color="auto" w:fill="F2F2F2" w:themeFill="background1" w:themeFillShade="F2"/>
            <w:vAlign w:val="center"/>
          </w:tcPr>
          <w:p w14:paraId="0B43AF21" w14:textId="687F3547" w:rsidR="004D1FB2" w:rsidRPr="00543836" w:rsidRDefault="004D1FB2" w:rsidP="00383AA2">
            <w:pPr>
              <w:jc w:val="center"/>
              <w:rPr>
                <w:b/>
                <w:bCs/>
                <w:sz w:val="28"/>
                <w:szCs w:val="28"/>
              </w:rPr>
            </w:pPr>
            <w:r w:rsidRPr="00543836">
              <w:rPr>
                <w:b/>
                <w:bCs/>
                <w:sz w:val="28"/>
                <w:szCs w:val="28"/>
              </w:rPr>
              <w:t xml:space="preserve">Dia 2 – Terça, 21 de </w:t>
            </w:r>
            <w:r w:rsidR="005C060F" w:rsidRPr="00543836">
              <w:rPr>
                <w:b/>
                <w:bCs/>
                <w:sz w:val="28"/>
                <w:szCs w:val="28"/>
              </w:rPr>
              <w:t>o</w:t>
            </w:r>
            <w:r w:rsidRPr="00543836">
              <w:rPr>
                <w:b/>
                <w:bCs/>
                <w:sz w:val="28"/>
                <w:szCs w:val="28"/>
              </w:rPr>
              <w:t>utubro</w:t>
            </w:r>
          </w:p>
        </w:tc>
      </w:tr>
      <w:tr w:rsidR="000E4E94" w14:paraId="03BB9166" w14:textId="77777777" w:rsidTr="009D4EC4">
        <w:trPr>
          <w:trHeight w:val="794"/>
        </w:trPr>
        <w:tc>
          <w:tcPr>
            <w:tcW w:w="837" w:type="dxa"/>
            <w:vAlign w:val="center"/>
          </w:tcPr>
          <w:p w14:paraId="6EA532B0" w14:textId="31D72038" w:rsidR="000E4E94" w:rsidRDefault="000E4E94" w:rsidP="000E4E94">
            <w:r>
              <w:t>9:00</w:t>
            </w:r>
          </w:p>
        </w:tc>
        <w:tc>
          <w:tcPr>
            <w:tcW w:w="4687" w:type="dxa"/>
            <w:gridSpan w:val="2"/>
            <w:vAlign w:val="center"/>
          </w:tcPr>
          <w:p w14:paraId="52967409" w14:textId="2E735363" w:rsidR="000E4E94" w:rsidRPr="005C698D" w:rsidRDefault="000E4E94" w:rsidP="000E4E94">
            <w:pPr>
              <w:rPr>
                <w:color w:val="000000" w:themeColor="text1"/>
                <w:sz w:val="22"/>
                <w:szCs w:val="22"/>
              </w:rPr>
            </w:pPr>
            <w:r w:rsidRPr="005C698D">
              <w:rPr>
                <w:b/>
                <w:bCs/>
                <w:color w:val="000000" w:themeColor="text1"/>
                <w:sz w:val="22"/>
                <w:szCs w:val="22"/>
              </w:rPr>
              <w:t>Jack Serafim</w:t>
            </w:r>
            <w:r w:rsidRPr="005C698D">
              <w:rPr>
                <w:color w:val="000000" w:themeColor="text1"/>
                <w:sz w:val="22"/>
                <w:szCs w:val="22"/>
              </w:rPr>
              <w:t xml:space="preserve"> – Amazonenses: como as urnas foram encantadas pelo Boto Tucuxi</w:t>
            </w:r>
          </w:p>
        </w:tc>
        <w:tc>
          <w:tcPr>
            <w:tcW w:w="4932" w:type="dxa"/>
            <w:vAlign w:val="center"/>
          </w:tcPr>
          <w:p w14:paraId="70EE5EE6" w14:textId="34B48DF7" w:rsidR="000E4E94" w:rsidRPr="005C698D" w:rsidRDefault="000E4E94" w:rsidP="000E4E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Daniela Cardoso</w:t>
            </w:r>
            <w:r w:rsidRPr="005C698D">
              <w:rPr>
                <w:color w:val="000000" w:themeColor="text1"/>
                <w:sz w:val="22"/>
                <w:szCs w:val="22"/>
              </w:rPr>
              <w:t xml:space="preserve"> – </w:t>
            </w:r>
            <w:r>
              <w:rPr>
                <w:color w:val="000000" w:themeColor="text1"/>
                <w:sz w:val="22"/>
                <w:szCs w:val="22"/>
              </w:rPr>
              <w:t>Estratégia e Treinamento de Porta-Vozes na Comunicação Institucional</w:t>
            </w:r>
          </w:p>
        </w:tc>
      </w:tr>
      <w:tr w:rsidR="000E4E94" w14:paraId="3326F89A" w14:textId="77777777" w:rsidTr="009D4EC4">
        <w:trPr>
          <w:trHeight w:val="794"/>
        </w:trPr>
        <w:tc>
          <w:tcPr>
            <w:tcW w:w="837" w:type="dxa"/>
            <w:vAlign w:val="center"/>
          </w:tcPr>
          <w:p w14:paraId="4DC5A2A3" w14:textId="0AB8647B" w:rsidR="000E4E94" w:rsidRDefault="000E4E94" w:rsidP="000E4E94">
            <w:r>
              <w:t>9:35</w:t>
            </w:r>
          </w:p>
        </w:tc>
        <w:tc>
          <w:tcPr>
            <w:tcW w:w="4687" w:type="dxa"/>
            <w:gridSpan w:val="2"/>
            <w:vAlign w:val="center"/>
          </w:tcPr>
          <w:p w14:paraId="31FD23FA" w14:textId="41DC0A1E" w:rsidR="000E4E94" w:rsidRPr="005C698D" w:rsidRDefault="000E4E94" w:rsidP="000E4E94">
            <w:pPr>
              <w:rPr>
                <w:color w:val="000000" w:themeColor="text1"/>
                <w:sz w:val="22"/>
                <w:szCs w:val="22"/>
              </w:rPr>
            </w:pPr>
            <w:r w:rsidRPr="005C698D">
              <w:rPr>
                <w:b/>
                <w:bCs/>
                <w:color w:val="000000" w:themeColor="text1"/>
                <w:sz w:val="22"/>
                <w:szCs w:val="22"/>
              </w:rPr>
              <w:t>Paulo Castro</w:t>
            </w:r>
            <w:r w:rsidRPr="005C698D">
              <w:rPr>
                <w:color w:val="000000" w:themeColor="text1"/>
                <w:sz w:val="22"/>
                <w:szCs w:val="22"/>
              </w:rPr>
              <w:t xml:space="preserve"> – Amazonino, Alfredo e Amom: um passeio pela história política do Amazonas</w:t>
            </w:r>
            <w:r w:rsidRPr="005C698D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932" w:type="dxa"/>
            <w:vAlign w:val="center"/>
          </w:tcPr>
          <w:p w14:paraId="575A02B7" w14:textId="1C1E33B3" w:rsidR="000E4E94" w:rsidRPr="005C698D" w:rsidRDefault="000E4E94" w:rsidP="000E4E9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C698D">
              <w:rPr>
                <w:b/>
                <w:bCs/>
                <w:color w:val="000000" w:themeColor="text1"/>
                <w:sz w:val="22"/>
                <w:szCs w:val="22"/>
              </w:rPr>
              <w:t>Neibe</w:t>
            </w:r>
            <w:proofErr w:type="spellEnd"/>
            <w:r w:rsidRPr="005C698D">
              <w:rPr>
                <w:b/>
                <w:bCs/>
                <w:color w:val="000000" w:themeColor="text1"/>
                <w:sz w:val="22"/>
                <w:szCs w:val="22"/>
              </w:rPr>
              <w:t xml:space="preserve"> Araújo</w:t>
            </w:r>
            <w:r w:rsidRPr="005C698D">
              <w:rPr>
                <w:color w:val="000000" w:themeColor="text1"/>
                <w:sz w:val="22"/>
                <w:szCs w:val="22"/>
              </w:rPr>
              <w:t xml:space="preserve"> – Comunicação que Conecta: ribeirinhos, indígenas e o Governo do Amazonas</w:t>
            </w:r>
          </w:p>
        </w:tc>
      </w:tr>
      <w:tr w:rsidR="000E4E94" w14:paraId="4CDBA861" w14:textId="77777777" w:rsidTr="009D4EC4">
        <w:trPr>
          <w:trHeight w:val="794"/>
        </w:trPr>
        <w:tc>
          <w:tcPr>
            <w:tcW w:w="837" w:type="dxa"/>
            <w:vAlign w:val="center"/>
          </w:tcPr>
          <w:p w14:paraId="791C08C7" w14:textId="3E0E68CC" w:rsidR="000E4E94" w:rsidRDefault="000E4E94" w:rsidP="000E4E94">
            <w:r>
              <w:t>10:10</w:t>
            </w:r>
          </w:p>
        </w:tc>
        <w:tc>
          <w:tcPr>
            <w:tcW w:w="4687" w:type="dxa"/>
            <w:gridSpan w:val="2"/>
            <w:vAlign w:val="center"/>
          </w:tcPr>
          <w:p w14:paraId="4389BC85" w14:textId="117D56E9" w:rsidR="000E4E94" w:rsidRPr="005C698D" w:rsidRDefault="000E4E94" w:rsidP="000E4E94">
            <w:pPr>
              <w:rPr>
                <w:color w:val="000000" w:themeColor="text1"/>
                <w:sz w:val="22"/>
                <w:szCs w:val="22"/>
              </w:rPr>
            </w:pPr>
            <w:r w:rsidRPr="005C698D">
              <w:rPr>
                <w:b/>
                <w:bCs/>
                <w:color w:val="000000" w:themeColor="text1"/>
                <w:sz w:val="22"/>
                <w:szCs w:val="22"/>
              </w:rPr>
              <w:t>Afrânio Soares</w:t>
            </w:r>
            <w:r w:rsidRPr="005C698D">
              <w:rPr>
                <w:color w:val="000000" w:themeColor="text1"/>
                <w:sz w:val="22"/>
                <w:szCs w:val="22"/>
              </w:rPr>
              <w:t xml:space="preserve"> – Raio-X do Amazonas: Pesquisa, Estratégia e Poder</w:t>
            </w:r>
          </w:p>
        </w:tc>
        <w:tc>
          <w:tcPr>
            <w:tcW w:w="4932" w:type="dxa"/>
            <w:vAlign w:val="center"/>
          </w:tcPr>
          <w:p w14:paraId="16120878" w14:textId="7E938DBA" w:rsidR="000E4E94" w:rsidRPr="005C698D" w:rsidRDefault="000E4E94" w:rsidP="000E4E94">
            <w:pPr>
              <w:rPr>
                <w:color w:val="000000" w:themeColor="text1"/>
                <w:sz w:val="22"/>
                <w:szCs w:val="22"/>
              </w:rPr>
            </w:pPr>
            <w:r w:rsidRPr="005C698D">
              <w:rPr>
                <w:b/>
                <w:bCs/>
                <w:color w:val="000000" w:themeColor="text1"/>
                <w:sz w:val="22"/>
                <w:szCs w:val="22"/>
              </w:rPr>
              <w:t>Camila Silva</w:t>
            </w:r>
            <w:r w:rsidRPr="005C698D">
              <w:rPr>
                <w:color w:val="000000" w:themeColor="text1"/>
                <w:sz w:val="22"/>
                <w:szCs w:val="22"/>
              </w:rPr>
              <w:t xml:space="preserve"> – Aqui o Trabalho Não Para: a comunicação da Prefeitura de Manaus</w:t>
            </w:r>
          </w:p>
        </w:tc>
      </w:tr>
      <w:tr w:rsidR="000E4E94" w14:paraId="4FC538A1" w14:textId="77777777" w:rsidTr="009D4EC4">
        <w:trPr>
          <w:trHeight w:val="794"/>
        </w:trPr>
        <w:tc>
          <w:tcPr>
            <w:tcW w:w="837" w:type="dxa"/>
            <w:vAlign w:val="center"/>
          </w:tcPr>
          <w:p w14:paraId="21D76157" w14:textId="1148304F" w:rsidR="000E4E94" w:rsidRDefault="000E4E94" w:rsidP="000E4E94">
            <w:r>
              <w:t>10:45</w:t>
            </w:r>
          </w:p>
        </w:tc>
        <w:tc>
          <w:tcPr>
            <w:tcW w:w="4687" w:type="dxa"/>
            <w:gridSpan w:val="2"/>
            <w:vAlign w:val="center"/>
          </w:tcPr>
          <w:p w14:paraId="5EBE00C0" w14:textId="1DEAF966" w:rsidR="000E4E94" w:rsidRPr="005C698D" w:rsidRDefault="000E4E94" w:rsidP="000E4E94">
            <w:pPr>
              <w:rPr>
                <w:color w:val="000000" w:themeColor="text1"/>
                <w:sz w:val="22"/>
                <w:szCs w:val="22"/>
              </w:rPr>
            </w:pPr>
            <w:r w:rsidRPr="005C698D">
              <w:rPr>
                <w:b/>
                <w:bCs/>
                <w:color w:val="000000" w:themeColor="text1"/>
                <w:sz w:val="22"/>
                <w:szCs w:val="22"/>
              </w:rPr>
              <w:t xml:space="preserve">Flávia </w:t>
            </w:r>
            <w:proofErr w:type="spellStart"/>
            <w:r w:rsidRPr="005C698D">
              <w:rPr>
                <w:b/>
                <w:bCs/>
                <w:color w:val="000000" w:themeColor="text1"/>
                <w:sz w:val="22"/>
                <w:szCs w:val="22"/>
              </w:rPr>
              <w:t>Sausmikat</w:t>
            </w:r>
            <w:proofErr w:type="spellEnd"/>
            <w:r w:rsidRPr="005C698D">
              <w:rPr>
                <w:color w:val="000000" w:themeColor="text1"/>
                <w:sz w:val="22"/>
                <w:szCs w:val="22"/>
              </w:rPr>
              <w:t xml:space="preserve"> – Estratégias Eleitorais e Pesquisas Qualitativas: entendendo o eleitor do Amazonas</w:t>
            </w:r>
          </w:p>
        </w:tc>
        <w:tc>
          <w:tcPr>
            <w:tcW w:w="4932" w:type="dxa"/>
            <w:vAlign w:val="center"/>
          </w:tcPr>
          <w:p w14:paraId="3A2F9DCB" w14:textId="02EB6E4C" w:rsidR="000E4E94" w:rsidRPr="005C698D" w:rsidRDefault="000E4E94" w:rsidP="000E4E94">
            <w:pPr>
              <w:rPr>
                <w:color w:val="000000" w:themeColor="text1"/>
                <w:sz w:val="22"/>
                <w:szCs w:val="22"/>
              </w:rPr>
            </w:pPr>
            <w:r w:rsidRPr="005C698D">
              <w:rPr>
                <w:b/>
                <w:bCs/>
                <w:color w:val="000000" w:themeColor="text1"/>
                <w:sz w:val="22"/>
                <w:szCs w:val="22"/>
              </w:rPr>
              <w:t xml:space="preserve">Roberta </w:t>
            </w:r>
            <w:proofErr w:type="spellStart"/>
            <w:r w:rsidRPr="005C698D">
              <w:rPr>
                <w:b/>
                <w:bCs/>
                <w:color w:val="000000" w:themeColor="text1"/>
                <w:sz w:val="22"/>
                <w:szCs w:val="22"/>
              </w:rPr>
              <w:t>Bindá</w:t>
            </w:r>
            <w:proofErr w:type="spellEnd"/>
            <w:r w:rsidRPr="005C698D">
              <w:rPr>
                <w:color w:val="000000" w:themeColor="text1"/>
                <w:sz w:val="22"/>
                <w:szCs w:val="22"/>
              </w:rPr>
              <w:t xml:space="preserve"> – Casa do Povo: a nova comunicação da Câmara Municipal de Manaus</w:t>
            </w:r>
          </w:p>
        </w:tc>
      </w:tr>
      <w:tr w:rsidR="000E4E94" w14:paraId="0C65C475" w14:textId="77777777" w:rsidTr="009D4EC4">
        <w:trPr>
          <w:trHeight w:val="794"/>
        </w:trPr>
        <w:tc>
          <w:tcPr>
            <w:tcW w:w="837" w:type="dxa"/>
            <w:vAlign w:val="center"/>
          </w:tcPr>
          <w:p w14:paraId="36796659" w14:textId="45215BD0" w:rsidR="000E4E94" w:rsidRDefault="000E4E94" w:rsidP="000E4E94">
            <w:r>
              <w:t>11:20</w:t>
            </w:r>
          </w:p>
        </w:tc>
        <w:tc>
          <w:tcPr>
            <w:tcW w:w="4687" w:type="dxa"/>
            <w:gridSpan w:val="2"/>
            <w:vAlign w:val="center"/>
          </w:tcPr>
          <w:p w14:paraId="5F437140" w14:textId="32B2DBC7" w:rsidR="000E4E94" w:rsidRPr="000E4E94" w:rsidRDefault="000E4E94" w:rsidP="000E4E94">
            <w:pPr>
              <w:rPr>
                <w:color w:val="EE0000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Marcelo </w:t>
            </w: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Natalle</w:t>
            </w:r>
            <w:proofErr w:type="spellEnd"/>
            <w:r w:rsidRPr="005C698D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C698D">
              <w:rPr>
                <w:color w:val="000000" w:themeColor="text1"/>
                <w:sz w:val="22"/>
                <w:szCs w:val="22"/>
              </w:rPr>
              <w:t xml:space="preserve">– </w:t>
            </w:r>
            <w:r>
              <w:rPr>
                <w:color w:val="000000" w:themeColor="text1"/>
                <w:sz w:val="22"/>
                <w:szCs w:val="22"/>
              </w:rPr>
              <w:t>O mesmo de sempre!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A584450" w14:textId="342C9F8C" w:rsidR="000E4E94" w:rsidRPr="005C698D" w:rsidRDefault="000E4E94" w:rsidP="000E4E94">
            <w:pPr>
              <w:rPr>
                <w:color w:val="000000" w:themeColor="text1"/>
                <w:sz w:val="22"/>
                <w:szCs w:val="22"/>
              </w:rPr>
            </w:pPr>
            <w:r w:rsidRPr="000E4E94">
              <w:rPr>
                <w:b/>
                <w:bCs/>
                <w:color w:val="EE0000"/>
                <w:sz w:val="22"/>
                <w:szCs w:val="22"/>
              </w:rPr>
              <w:t>Raquel Braga</w:t>
            </w:r>
            <w:r w:rsidRPr="000E4E94">
              <w:rPr>
                <w:color w:val="EE0000"/>
                <w:sz w:val="22"/>
                <w:szCs w:val="22"/>
              </w:rPr>
              <w:t xml:space="preserve"> – Geração Z </w:t>
            </w:r>
            <w:r>
              <w:rPr>
                <w:color w:val="EE0000"/>
                <w:sz w:val="22"/>
                <w:szCs w:val="22"/>
              </w:rPr>
              <w:t xml:space="preserve">no Brasil </w:t>
            </w:r>
            <w:r w:rsidRPr="000E4E94">
              <w:rPr>
                <w:color w:val="EE0000"/>
                <w:sz w:val="22"/>
                <w:szCs w:val="22"/>
              </w:rPr>
              <w:t>e o Voto Jovem no Amazonas</w:t>
            </w:r>
            <w:r>
              <w:rPr>
                <w:color w:val="EE0000"/>
                <w:sz w:val="22"/>
                <w:szCs w:val="22"/>
              </w:rPr>
              <w:t xml:space="preserve"> (caso precise substituir)</w:t>
            </w:r>
          </w:p>
        </w:tc>
        <w:tc>
          <w:tcPr>
            <w:tcW w:w="4932" w:type="dxa"/>
            <w:vAlign w:val="center"/>
          </w:tcPr>
          <w:p w14:paraId="5741A50D" w14:textId="3B6F2B84" w:rsidR="000E4E94" w:rsidRPr="005C698D" w:rsidRDefault="000E4E94" w:rsidP="000E4E94">
            <w:pPr>
              <w:rPr>
                <w:color w:val="000000" w:themeColor="text1"/>
                <w:sz w:val="22"/>
                <w:szCs w:val="22"/>
              </w:rPr>
            </w:pPr>
            <w:r w:rsidRPr="005C698D">
              <w:rPr>
                <w:b/>
                <w:bCs/>
                <w:color w:val="000000" w:themeColor="text1"/>
                <w:sz w:val="22"/>
                <w:szCs w:val="22"/>
              </w:rPr>
              <w:t>Gui Pontes</w:t>
            </w:r>
            <w:r w:rsidRPr="005C698D">
              <w:rPr>
                <w:color w:val="000000" w:themeColor="text1"/>
                <w:sz w:val="22"/>
                <w:szCs w:val="22"/>
              </w:rPr>
              <w:t xml:space="preserve"> – Como transformar dados em votos (Gabinete Inteligente)</w:t>
            </w:r>
          </w:p>
        </w:tc>
      </w:tr>
      <w:tr w:rsidR="000E4E94" w14:paraId="3AB1521E" w14:textId="77777777" w:rsidTr="009D4EC4">
        <w:trPr>
          <w:trHeight w:val="794"/>
        </w:trPr>
        <w:tc>
          <w:tcPr>
            <w:tcW w:w="837" w:type="dxa"/>
            <w:vAlign w:val="center"/>
          </w:tcPr>
          <w:p w14:paraId="5C1A680E" w14:textId="0A9716F3" w:rsidR="000E4E94" w:rsidRDefault="000E4E94" w:rsidP="000E4E94">
            <w:r>
              <w:t>11:45</w:t>
            </w:r>
          </w:p>
        </w:tc>
        <w:tc>
          <w:tcPr>
            <w:tcW w:w="4687" w:type="dxa"/>
            <w:gridSpan w:val="2"/>
          </w:tcPr>
          <w:p w14:paraId="348A30DC" w14:textId="77777777" w:rsidR="000E4E94" w:rsidRPr="008F0796" w:rsidRDefault="000E4E94" w:rsidP="000E4E94">
            <w:pPr>
              <w:rPr>
                <w:b/>
                <w:bCs/>
                <w:color w:val="000000" w:themeColor="text1"/>
                <w:sz w:val="12"/>
                <w:szCs w:val="12"/>
              </w:rPr>
            </w:pPr>
          </w:p>
          <w:p w14:paraId="79549FA0" w14:textId="29AB423A" w:rsidR="000E4E94" w:rsidRPr="008F0796" w:rsidRDefault="000E4E94" w:rsidP="000E4E9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F0796">
              <w:rPr>
                <w:i/>
                <w:iCs/>
                <w:color w:val="000000" w:themeColor="text1"/>
                <w:sz w:val="22"/>
                <w:szCs w:val="22"/>
              </w:rPr>
              <w:t>Painel:</w:t>
            </w:r>
            <w:r w:rsidRPr="008F0796">
              <w:rPr>
                <w:b/>
                <w:bCs/>
                <w:color w:val="000000" w:themeColor="text1"/>
                <w:sz w:val="22"/>
                <w:szCs w:val="22"/>
              </w:rPr>
              <w:t xml:space="preserve"> Cobertura Política nas Redes Sociais</w:t>
            </w:r>
          </w:p>
          <w:p w14:paraId="35F02C84" w14:textId="77777777" w:rsidR="000E4E94" w:rsidRPr="008F0796" w:rsidRDefault="000E4E94" w:rsidP="000E4E94">
            <w:pPr>
              <w:rPr>
                <w:b/>
                <w:bCs/>
                <w:color w:val="000000" w:themeColor="text1"/>
                <w:sz w:val="12"/>
                <w:szCs w:val="12"/>
              </w:rPr>
            </w:pPr>
          </w:p>
          <w:p w14:paraId="40EAF1A2" w14:textId="5749D740" w:rsidR="000E4E94" w:rsidRPr="008F0796" w:rsidRDefault="000E4E94" w:rsidP="000E4E94">
            <w:pPr>
              <w:rPr>
                <w:color w:val="000000" w:themeColor="text1"/>
                <w:sz w:val="22"/>
                <w:szCs w:val="22"/>
              </w:rPr>
            </w:pPr>
            <w:r w:rsidRPr="008F0796">
              <w:rPr>
                <w:b/>
                <w:bCs/>
                <w:color w:val="000000" w:themeColor="text1"/>
                <w:sz w:val="22"/>
                <w:szCs w:val="22"/>
              </w:rPr>
              <w:t>Mediador:</w:t>
            </w:r>
            <w:r w:rsidRPr="008F0796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Jack Serafim</w:t>
            </w:r>
          </w:p>
          <w:p w14:paraId="3E7CBC6E" w14:textId="1AE2B967" w:rsidR="000E4E94" w:rsidRPr="008F0796" w:rsidRDefault="000E4E94" w:rsidP="000E4E94">
            <w:pPr>
              <w:pStyle w:val="PargrafodaLista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8F0796">
              <w:rPr>
                <w:color w:val="000000" w:themeColor="text1"/>
                <w:sz w:val="22"/>
                <w:szCs w:val="22"/>
              </w:rPr>
              <w:t>Holanda (Portal do Holanda)</w:t>
            </w:r>
          </w:p>
          <w:p w14:paraId="3D365B7F" w14:textId="442A0374" w:rsidR="000E4E94" w:rsidRPr="008F0796" w:rsidRDefault="000E4E94" w:rsidP="000E4E94">
            <w:pPr>
              <w:pStyle w:val="PargrafodaLista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8F0796">
              <w:rPr>
                <w:color w:val="000000" w:themeColor="text1"/>
                <w:sz w:val="22"/>
                <w:szCs w:val="22"/>
              </w:rPr>
              <w:t>Igor Castro (Direto ao Ponto)</w:t>
            </w:r>
          </w:p>
          <w:p w14:paraId="2594D9DD" w14:textId="7207E8AD" w:rsidR="000E4E94" w:rsidRPr="008F0796" w:rsidRDefault="000E4E94" w:rsidP="000E4E94">
            <w:pPr>
              <w:pStyle w:val="PargrafodaLista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F0796">
              <w:rPr>
                <w:color w:val="000000" w:themeColor="text1"/>
                <w:sz w:val="22"/>
                <w:szCs w:val="22"/>
              </w:rPr>
              <w:t>Cileide</w:t>
            </w:r>
            <w:proofErr w:type="spellEnd"/>
            <w:r w:rsidRPr="008F079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8F0796">
              <w:rPr>
                <w:color w:val="000000" w:themeColor="text1"/>
                <w:sz w:val="22"/>
                <w:szCs w:val="22"/>
              </w:rPr>
              <w:t>Moussalem</w:t>
            </w:r>
            <w:proofErr w:type="spellEnd"/>
            <w:r w:rsidRPr="008F0796">
              <w:rPr>
                <w:color w:val="000000" w:themeColor="text1"/>
                <w:sz w:val="22"/>
                <w:szCs w:val="22"/>
              </w:rPr>
              <w:t xml:space="preserve"> (CM7)</w:t>
            </w:r>
          </w:p>
          <w:p w14:paraId="49E8E878" w14:textId="056870DD" w:rsidR="000E4E94" w:rsidRPr="008F0796" w:rsidRDefault="000E4E94" w:rsidP="000E4E94">
            <w:pPr>
              <w:pStyle w:val="PargrafodaLista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8F0796">
              <w:rPr>
                <w:color w:val="000000" w:themeColor="text1"/>
                <w:sz w:val="22"/>
                <w:szCs w:val="22"/>
              </w:rPr>
              <w:t>Fabio Melo (Fatos Marcantes)</w:t>
            </w:r>
          </w:p>
          <w:p w14:paraId="7C16CCAE" w14:textId="5A4FA3D4" w:rsidR="000E4E94" w:rsidRPr="008F0796" w:rsidRDefault="000E4E94" w:rsidP="000E4E94">
            <w:pPr>
              <w:pStyle w:val="PargrafodaLista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32" w:type="dxa"/>
          </w:tcPr>
          <w:p w14:paraId="5EFB308C" w14:textId="77777777" w:rsidR="000E4E94" w:rsidRPr="008F0796" w:rsidRDefault="000E4E94" w:rsidP="000E4E94">
            <w:pPr>
              <w:rPr>
                <w:b/>
                <w:bCs/>
                <w:color w:val="000000" w:themeColor="text1"/>
                <w:sz w:val="12"/>
                <w:szCs w:val="12"/>
              </w:rPr>
            </w:pPr>
          </w:p>
          <w:p w14:paraId="5F0AA36E" w14:textId="70C27560" w:rsidR="000E4E94" w:rsidRPr="008F0796" w:rsidRDefault="000E4E94" w:rsidP="000E4E9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F0796">
              <w:rPr>
                <w:i/>
                <w:iCs/>
                <w:color w:val="000000" w:themeColor="text1"/>
                <w:sz w:val="22"/>
                <w:szCs w:val="22"/>
              </w:rPr>
              <w:t>Painel:</w:t>
            </w:r>
            <w:r w:rsidRPr="008F0796">
              <w:rPr>
                <w:b/>
                <w:bCs/>
                <w:color w:val="000000" w:themeColor="text1"/>
                <w:sz w:val="22"/>
                <w:szCs w:val="22"/>
              </w:rPr>
              <w:t xml:space="preserve"> Cobertura Política na RÁDIO e TV </w:t>
            </w:r>
          </w:p>
          <w:p w14:paraId="24D8D65A" w14:textId="77777777" w:rsidR="000E4E94" w:rsidRPr="008F0796" w:rsidRDefault="000E4E94" w:rsidP="000E4E94">
            <w:pPr>
              <w:rPr>
                <w:b/>
                <w:bCs/>
                <w:color w:val="000000" w:themeColor="text1"/>
                <w:sz w:val="12"/>
                <w:szCs w:val="12"/>
              </w:rPr>
            </w:pPr>
          </w:p>
          <w:p w14:paraId="30C4A245" w14:textId="169CA1DF" w:rsidR="000E4E94" w:rsidRPr="008F0796" w:rsidRDefault="000E4E94" w:rsidP="000E4E94">
            <w:pPr>
              <w:rPr>
                <w:color w:val="000000" w:themeColor="text1"/>
                <w:sz w:val="22"/>
                <w:szCs w:val="22"/>
              </w:rPr>
            </w:pPr>
            <w:r w:rsidRPr="008F0796">
              <w:rPr>
                <w:b/>
                <w:bCs/>
                <w:color w:val="000000" w:themeColor="text1"/>
                <w:sz w:val="22"/>
                <w:szCs w:val="22"/>
              </w:rPr>
              <w:t>Mediador:</w:t>
            </w:r>
            <w:r w:rsidRPr="008F0796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Jack Serafim</w:t>
            </w:r>
          </w:p>
          <w:p w14:paraId="10BF3937" w14:textId="05B6B697" w:rsidR="000E4E94" w:rsidRPr="008F0796" w:rsidRDefault="000E4E94" w:rsidP="000E4E94">
            <w:pPr>
              <w:pStyle w:val="PargrafodaLista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8F0796">
              <w:rPr>
                <w:color w:val="000000" w:themeColor="text1"/>
                <w:sz w:val="22"/>
                <w:szCs w:val="22"/>
              </w:rPr>
              <w:t>Dante Graça (A Crítica)</w:t>
            </w:r>
          </w:p>
          <w:p w14:paraId="200AA1F1" w14:textId="77777777" w:rsidR="000E4E94" w:rsidRPr="008F0796" w:rsidRDefault="000E4E94" w:rsidP="000E4E94">
            <w:pPr>
              <w:pStyle w:val="PargrafodaLista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8F0796">
              <w:rPr>
                <w:color w:val="000000" w:themeColor="text1"/>
                <w:sz w:val="22"/>
                <w:szCs w:val="22"/>
              </w:rPr>
              <w:t>Davidson Cavalcante (SBT)</w:t>
            </w:r>
          </w:p>
          <w:p w14:paraId="1302AB8E" w14:textId="10642809" w:rsidR="000E4E94" w:rsidRPr="008F0796" w:rsidRDefault="000E4E94" w:rsidP="000E4E94">
            <w:pPr>
              <w:pStyle w:val="PargrafodaLista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r w:rsidRPr="008F0796">
              <w:rPr>
                <w:color w:val="000000" w:themeColor="text1"/>
                <w:sz w:val="22"/>
                <w:szCs w:val="22"/>
              </w:rPr>
              <w:t xml:space="preserve">Neto Cavalcante (Band) </w:t>
            </w:r>
          </w:p>
          <w:p w14:paraId="7CCCC04C" w14:textId="4F185B02" w:rsidR="000E4E94" w:rsidRPr="008F0796" w:rsidRDefault="000E4E94" w:rsidP="000E4E94">
            <w:pPr>
              <w:pStyle w:val="PargrafodaLista"/>
              <w:numPr>
                <w:ilvl w:val="0"/>
                <w:numId w:val="1"/>
              </w:num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8F0796">
              <w:rPr>
                <w:color w:val="000000" w:themeColor="text1"/>
                <w:sz w:val="22"/>
                <w:szCs w:val="22"/>
              </w:rPr>
              <w:t>Rosiene</w:t>
            </w:r>
            <w:proofErr w:type="spellEnd"/>
            <w:r w:rsidRPr="008F0796">
              <w:rPr>
                <w:color w:val="000000" w:themeColor="text1"/>
                <w:sz w:val="22"/>
                <w:szCs w:val="22"/>
              </w:rPr>
              <w:t xml:space="preserve"> Carvalho (BandNews FM)</w:t>
            </w:r>
          </w:p>
          <w:p w14:paraId="11B7291F" w14:textId="6E9A3E1D" w:rsidR="000E4E94" w:rsidRPr="008F0796" w:rsidRDefault="000E4E94" w:rsidP="000E4E94">
            <w:pPr>
              <w:pStyle w:val="PargrafodaLista"/>
              <w:rPr>
                <w:color w:val="000000" w:themeColor="text1"/>
                <w:sz w:val="12"/>
                <w:szCs w:val="12"/>
              </w:rPr>
            </w:pPr>
          </w:p>
        </w:tc>
      </w:tr>
      <w:tr w:rsidR="000E4E94" w14:paraId="33E3955E" w14:textId="77777777" w:rsidTr="00201246">
        <w:trPr>
          <w:trHeight w:val="370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33BB4F72" w14:textId="65C2EF53" w:rsidR="000E4E94" w:rsidRPr="005C060F" w:rsidRDefault="000E4E94" w:rsidP="000E4E9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C060F">
              <w:rPr>
                <w:b/>
                <w:bCs/>
                <w:i/>
                <w:iCs/>
                <w:sz w:val="22"/>
                <w:szCs w:val="22"/>
              </w:rPr>
              <w:t>Almoço – 12:30 às 14:00 (1h e 30 minutos)</w:t>
            </w:r>
          </w:p>
        </w:tc>
      </w:tr>
      <w:tr w:rsidR="000E4E94" w14:paraId="2003394D" w14:textId="77777777" w:rsidTr="009D4EC4">
        <w:trPr>
          <w:trHeight w:val="794"/>
        </w:trPr>
        <w:tc>
          <w:tcPr>
            <w:tcW w:w="846" w:type="dxa"/>
            <w:gridSpan w:val="2"/>
            <w:vAlign w:val="center"/>
          </w:tcPr>
          <w:p w14:paraId="3CE5FF88" w14:textId="3F2481B4" w:rsidR="000E4E94" w:rsidRDefault="000E4E94" w:rsidP="000E4E94">
            <w:r>
              <w:t>14:00</w:t>
            </w:r>
          </w:p>
        </w:tc>
        <w:tc>
          <w:tcPr>
            <w:tcW w:w="4678" w:type="dxa"/>
            <w:vAlign w:val="center"/>
          </w:tcPr>
          <w:p w14:paraId="5E88C9B7" w14:textId="70EE75D9" w:rsidR="000E4E94" w:rsidRPr="005C060F" w:rsidRDefault="000E4E94" w:rsidP="000E4E94">
            <w:pPr>
              <w:rPr>
                <w:sz w:val="22"/>
                <w:szCs w:val="22"/>
              </w:rPr>
            </w:pPr>
            <w:r w:rsidRPr="002B17BE">
              <w:rPr>
                <w:b/>
                <w:bCs/>
                <w:sz w:val="22"/>
                <w:szCs w:val="22"/>
              </w:rPr>
              <w:t>Paulo Loiola</w:t>
            </w:r>
            <w:r w:rsidRPr="005C060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Poder dos Influenciadores na Política</w:t>
            </w:r>
            <w:r w:rsidRPr="002B17BE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32" w:type="dxa"/>
            <w:vAlign w:val="center"/>
          </w:tcPr>
          <w:p w14:paraId="40AF4BFE" w14:textId="370F2ECA" w:rsidR="000E4E94" w:rsidRPr="005C060F" w:rsidRDefault="000E4E94" w:rsidP="000E4E94">
            <w:pPr>
              <w:rPr>
                <w:sz w:val="22"/>
                <w:szCs w:val="22"/>
              </w:rPr>
            </w:pPr>
            <w:r w:rsidRPr="001B045F">
              <w:rPr>
                <w:b/>
                <w:bCs/>
                <w:color w:val="000000" w:themeColor="text1"/>
                <w:sz w:val="22"/>
                <w:szCs w:val="22"/>
              </w:rPr>
              <w:t>Sabrina Tenório</w:t>
            </w:r>
            <w:r w:rsidRPr="001B045F">
              <w:rPr>
                <w:color w:val="000000" w:themeColor="text1"/>
                <w:sz w:val="22"/>
                <w:szCs w:val="22"/>
              </w:rPr>
              <w:t xml:space="preserve"> – Operação </w:t>
            </w:r>
            <w:r>
              <w:rPr>
                <w:color w:val="000000" w:themeColor="text1"/>
                <w:sz w:val="22"/>
                <w:szCs w:val="22"/>
              </w:rPr>
              <w:t>V</w:t>
            </w:r>
            <w:r w:rsidRPr="001B045F">
              <w:rPr>
                <w:color w:val="000000" w:themeColor="text1"/>
                <w:sz w:val="22"/>
                <w:szCs w:val="22"/>
              </w:rPr>
              <w:t>oto: como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B045F">
              <w:rPr>
                <w:color w:val="000000" w:themeColor="text1"/>
                <w:sz w:val="22"/>
                <w:szCs w:val="22"/>
              </w:rPr>
              <w:t>Capitão e Sargento venceram nas redes e nas urnas</w:t>
            </w:r>
          </w:p>
        </w:tc>
      </w:tr>
      <w:tr w:rsidR="000E4E94" w14:paraId="651AD909" w14:textId="77777777" w:rsidTr="009D4EC4">
        <w:trPr>
          <w:trHeight w:val="794"/>
        </w:trPr>
        <w:tc>
          <w:tcPr>
            <w:tcW w:w="846" w:type="dxa"/>
            <w:gridSpan w:val="2"/>
            <w:vAlign w:val="center"/>
          </w:tcPr>
          <w:p w14:paraId="662DFFA0" w14:textId="67358B8B" w:rsidR="000E4E94" w:rsidRDefault="000E4E94" w:rsidP="000E4E94">
            <w:r>
              <w:t>14:35</w:t>
            </w:r>
          </w:p>
        </w:tc>
        <w:tc>
          <w:tcPr>
            <w:tcW w:w="4678" w:type="dxa"/>
            <w:vAlign w:val="center"/>
          </w:tcPr>
          <w:p w14:paraId="0DB48ECB" w14:textId="4EF91618" w:rsidR="000E4E94" w:rsidRPr="005C060F" w:rsidRDefault="000E4E94" w:rsidP="000E4E94">
            <w:pPr>
              <w:rPr>
                <w:sz w:val="22"/>
                <w:szCs w:val="22"/>
              </w:rPr>
            </w:pPr>
            <w:r w:rsidRPr="002B17BE">
              <w:rPr>
                <w:b/>
                <w:bCs/>
                <w:sz w:val="22"/>
                <w:szCs w:val="22"/>
              </w:rPr>
              <w:t xml:space="preserve">Fernanda </w:t>
            </w:r>
            <w:r w:rsidRPr="00CB79D8">
              <w:rPr>
                <w:b/>
                <w:bCs/>
                <w:color w:val="000000" w:themeColor="text1"/>
                <w:sz w:val="22"/>
                <w:szCs w:val="22"/>
              </w:rPr>
              <w:t>Camargos</w:t>
            </w:r>
            <w:r w:rsidRPr="00CB79D8">
              <w:rPr>
                <w:color w:val="000000" w:themeColor="text1"/>
                <w:sz w:val="22"/>
                <w:szCs w:val="22"/>
              </w:rPr>
              <w:t xml:space="preserve"> – O </w:t>
            </w:r>
            <w:r>
              <w:rPr>
                <w:color w:val="000000" w:themeColor="text1"/>
                <w:sz w:val="22"/>
                <w:szCs w:val="22"/>
              </w:rPr>
              <w:t>P</w:t>
            </w:r>
            <w:r w:rsidRPr="00CB79D8">
              <w:rPr>
                <w:color w:val="000000" w:themeColor="text1"/>
                <w:sz w:val="22"/>
                <w:szCs w:val="22"/>
              </w:rPr>
              <w:t xml:space="preserve">ovo de Deus: </w:t>
            </w:r>
            <w:r>
              <w:rPr>
                <w:color w:val="000000" w:themeColor="text1"/>
                <w:sz w:val="22"/>
                <w:szCs w:val="22"/>
              </w:rPr>
              <w:t>o comportamento do voto evangélico no Brasil</w:t>
            </w:r>
            <w:r w:rsidRPr="00CB79D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932" w:type="dxa"/>
            <w:vAlign w:val="center"/>
          </w:tcPr>
          <w:p w14:paraId="62D6CA46" w14:textId="4795FAF6" w:rsidR="000E4E94" w:rsidRPr="005C060F" w:rsidRDefault="000E4E94" w:rsidP="000E4E94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2B17BE">
              <w:rPr>
                <w:b/>
                <w:bCs/>
                <w:sz w:val="22"/>
                <w:szCs w:val="22"/>
              </w:rPr>
              <w:t>Hélito</w:t>
            </w:r>
            <w:proofErr w:type="spellEnd"/>
            <w:r w:rsidRPr="002B17BE">
              <w:rPr>
                <w:b/>
                <w:bCs/>
                <w:sz w:val="22"/>
                <w:szCs w:val="22"/>
              </w:rPr>
              <w:t xml:space="preserve"> Honorato</w:t>
            </w:r>
            <w:r w:rsidRPr="005C060F">
              <w:rPr>
                <w:sz w:val="22"/>
                <w:szCs w:val="22"/>
              </w:rPr>
              <w:t xml:space="preserve"> – </w:t>
            </w:r>
            <w:r w:rsidRPr="00EE7AE2">
              <w:rPr>
                <w:color w:val="000000" w:themeColor="text1"/>
                <w:sz w:val="22"/>
                <w:szCs w:val="22"/>
              </w:rPr>
              <w:t>Marketing Político Digital na Veia: prática, engajamento e resultado</w:t>
            </w:r>
          </w:p>
        </w:tc>
      </w:tr>
      <w:tr w:rsidR="000E4E94" w14:paraId="2935077C" w14:textId="77777777" w:rsidTr="009D4EC4">
        <w:trPr>
          <w:trHeight w:val="794"/>
        </w:trPr>
        <w:tc>
          <w:tcPr>
            <w:tcW w:w="846" w:type="dxa"/>
            <w:gridSpan w:val="2"/>
            <w:vAlign w:val="center"/>
          </w:tcPr>
          <w:p w14:paraId="520526E7" w14:textId="3BFE2BFA" w:rsidR="000E4E94" w:rsidRDefault="000E4E94" w:rsidP="000E4E94">
            <w:r>
              <w:t>15:10</w:t>
            </w:r>
          </w:p>
        </w:tc>
        <w:tc>
          <w:tcPr>
            <w:tcW w:w="4678" w:type="dxa"/>
            <w:vAlign w:val="center"/>
          </w:tcPr>
          <w:p w14:paraId="2AB256B1" w14:textId="6B1480BB" w:rsidR="000E4E94" w:rsidRPr="005C060F" w:rsidRDefault="000E4E94" w:rsidP="000E4E94">
            <w:pPr>
              <w:rPr>
                <w:sz w:val="22"/>
                <w:szCs w:val="22"/>
              </w:rPr>
            </w:pPr>
            <w:r w:rsidRPr="002B17BE">
              <w:rPr>
                <w:b/>
                <w:bCs/>
                <w:sz w:val="22"/>
                <w:szCs w:val="22"/>
              </w:rPr>
              <w:t>Juarez Guedes</w:t>
            </w:r>
            <w:r w:rsidRPr="005C060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Estratégia Criativa que Move Pessoas</w:t>
            </w:r>
          </w:p>
        </w:tc>
        <w:tc>
          <w:tcPr>
            <w:tcW w:w="4932" w:type="dxa"/>
            <w:vAlign w:val="center"/>
          </w:tcPr>
          <w:p w14:paraId="16B497EC" w14:textId="7865B9FE" w:rsidR="000E4E94" w:rsidRPr="005C060F" w:rsidRDefault="000E4E94" w:rsidP="000E4E94">
            <w:pPr>
              <w:rPr>
                <w:sz w:val="22"/>
                <w:szCs w:val="22"/>
              </w:rPr>
            </w:pPr>
            <w:r w:rsidRPr="002B17BE">
              <w:rPr>
                <w:b/>
                <w:bCs/>
                <w:sz w:val="22"/>
                <w:szCs w:val="22"/>
              </w:rPr>
              <w:t>Tais Dal Ri</w:t>
            </w:r>
            <w:r w:rsidRPr="005C060F">
              <w:rPr>
                <w:sz w:val="22"/>
                <w:szCs w:val="22"/>
              </w:rPr>
              <w:t xml:space="preserve"> </w:t>
            </w:r>
            <w:r w:rsidRPr="00EE7AE2">
              <w:rPr>
                <w:color w:val="000000" w:themeColor="text1"/>
                <w:sz w:val="22"/>
                <w:szCs w:val="22"/>
              </w:rPr>
              <w:t xml:space="preserve">– O Amazonas não é </w:t>
            </w:r>
            <w:proofErr w:type="gramStart"/>
            <w:r w:rsidRPr="00EE7AE2">
              <w:rPr>
                <w:color w:val="000000" w:themeColor="text1"/>
                <w:sz w:val="22"/>
                <w:szCs w:val="22"/>
              </w:rPr>
              <w:t>pra</w:t>
            </w:r>
            <w:proofErr w:type="gramEnd"/>
            <w:r w:rsidRPr="00EE7AE2">
              <w:rPr>
                <w:color w:val="000000" w:themeColor="text1"/>
                <w:sz w:val="22"/>
                <w:szCs w:val="22"/>
              </w:rPr>
              <w:t xml:space="preserve"> Amadores: lições inesquecíveis de 3 campanhas </w:t>
            </w:r>
            <w:r>
              <w:rPr>
                <w:color w:val="000000" w:themeColor="text1"/>
                <w:sz w:val="22"/>
                <w:szCs w:val="22"/>
              </w:rPr>
              <w:t>“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barés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”</w:t>
            </w:r>
          </w:p>
        </w:tc>
      </w:tr>
      <w:tr w:rsidR="000E4E94" w14:paraId="2E07FAF8" w14:textId="77777777" w:rsidTr="009D4EC4">
        <w:trPr>
          <w:trHeight w:val="794"/>
        </w:trPr>
        <w:tc>
          <w:tcPr>
            <w:tcW w:w="846" w:type="dxa"/>
            <w:gridSpan w:val="2"/>
            <w:vAlign w:val="center"/>
          </w:tcPr>
          <w:p w14:paraId="726CF636" w14:textId="7DF197F5" w:rsidR="000E4E94" w:rsidRDefault="000E4E94" w:rsidP="000E4E94">
            <w:r>
              <w:t>15:45</w:t>
            </w:r>
          </w:p>
        </w:tc>
        <w:tc>
          <w:tcPr>
            <w:tcW w:w="4678" w:type="dxa"/>
            <w:vAlign w:val="center"/>
          </w:tcPr>
          <w:p w14:paraId="592E7179" w14:textId="7086F851" w:rsidR="000E4E94" w:rsidRPr="005C060F" w:rsidRDefault="000E4E94" w:rsidP="000E4E94">
            <w:pPr>
              <w:rPr>
                <w:sz w:val="22"/>
                <w:szCs w:val="22"/>
              </w:rPr>
            </w:pPr>
            <w:r w:rsidRPr="002B17BE">
              <w:rPr>
                <w:b/>
                <w:bCs/>
                <w:sz w:val="22"/>
                <w:szCs w:val="22"/>
              </w:rPr>
              <w:t>Márcia de Castro</w:t>
            </w:r>
            <w:r w:rsidRPr="005C060F">
              <w:rPr>
                <w:sz w:val="22"/>
                <w:szCs w:val="22"/>
              </w:rPr>
              <w:t xml:space="preserve"> – Narrativa </w:t>
            </w:r>
            <w:r>
              <w:rPr>
                <w:sz w:val="22"/>
                <w:szCs w:val="22"/>
              </w:rPr>
              <w:t>Blindada: como contar histórias que cativam o eleitor</w:t>
            </w:r>
          </w:p>
        </w:tc>
        <w:tc>
          <w:tcPr>
            <w:tcW w:w="4932" w:type="dxa"/>
            <w:tcBorders>
              <w:bottom w:val="single" w:sz="4" w:space="0" w:color="auto"/>
            </w:tcBorders>
            <w:vAlign w:val="center"/>
          </w:tcPr>
          <w:p w14:paraId="65C41289" w14:textId="4A64B48C" w:rsidR="000E4E94" w:rsidRPr="005C060F" w:rsidRDefault="000E4E94" w:rsidP="000E4E94">
            <w:pPr>
              <w:rPr>
                <w:sz w:val="22"/>
                <w:szCs w:val="22"/>
              </w:rPr>
            </w:pPr>
            <w:r w:rsidRPr="00C82FC3">
              <w:rPr>
                <w:b/>
                <w:bCs/>
                <w:color w:val="000000" w:themeColor="text1"/>
                <w:sz w:val="22"/>
                <w:szCs w:val="22"/>
              </w:rPr>
              <w:t>Emerson Saraiva</w:t>
            </w:r>
            <w:r w:rsidRPr="00C82FC3">
              <w:rPr>
                <w:color w:val="000000" w:themeColor="text1"/>
                <w:sz w:val="22"/>
                <w:szCs w:val="22"/>
              </w:rPr>
              <w:t xml:space="preserve"> – O Novo Político</w:t>
            </w:r>
            <w:r w:rsidRPr="002B17BE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E4E94" w14:paraId="616F8503" w14:textId="77777777" w:rsidTr="009D4EC4">
        <w:trPr>
          <w:trHeight w:val="794"/>
        </w:trPr>
        <w:tc>
          <w:tcPr>
            <w:tcW w:w="846" w:type="dxa"/>
            <w:gridSpan w:val="2"/>
            <w:vAlign w:val="center"/>
          </w:tcPr>
          <w:p w14:paraId="78A047D1" w14:textId="45564E8D" w:rsidR="000E4E94" w:rsidRDefault="000E4E94" w:rsidP="000E4E94">
            <w:r>
              <w:t>16:20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7F023A6" w14:textId="072C0896" w:rsidR="000E4E94" w:rsidRPr="005C060F" w:rsidRDefault="000E4E94" w:rsidP="000E4E94">
            <w:pPr>
              <w:rPr>
                <w:sz w:val="22"/>
                <w:szCs w:val="22"/>
                <w:highlight w:val="yellow"/>
              </w:rPr>
            </w:pPr>
            <w:r w:rsidRPr="002B17BE">
              <w:rPr>
                <w:b/>
                <w:bCs/>
                <w:sz w:val="22"/>
                <w:szCs w:val="22"/>
              </w:rPr>
              <w:t>Rodrigo P. Gouvêa</w:t>
            </w:r>
            <w:r w:rsidRPr="005C060F">
              <w:rPr>
                <w:sz w:val="22"/>
                <w:szCs w:val="22"/>
              </w:rPr>
              <w:t xml:space="preserve"> – Arquétipos </w:t>
            </w:r>
            <w:r>
              <w:rPr>
                <w:sz w:val="22"/>
                <w:szCs w:val="22"/>
              </w:rPr>
              <w:t xml:space="preserve">Políticos: sucessos e derrapadas </w:t>
            </w:r>
            <w:r w:rsidRPr="005C060F">
              <w:rPr>
                <w:sz w:val="22"/>
                <w:szCs w:val="22"/>
              </w:rPr>
              <w:t>nas eleições de 24</w:t>
            </w:r>
          </w:p>
        </w:tc>
        <w:tc>
          <w:tcPr>
            <w:tcW w:w="4932" w:type="dxa"/>
            <w:tcBorders>
              <w:bottom w:val="single" w:sz="4" w:space="0" w:color="auto"/>
            </w:tcBorders>
            <w:vAlign w:val="center"/>
          </w:tcPr>
          <w:p w14:paraId="12946190" w14:textId="146F4A29" w:rsidR="000E4E94" w:rsidRPr="00C82FC3" w:rsidRDefault="000E4E94" w:rsidP="000E4E9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B17BE">
              <w:rPr>
                <w:b/>
                <w:bCs/>
                <w:sz w:val="22"/>
                <w:szCs w:val="22"/>
              </w:rPr>
              <w:t>Dhyeizo</w:t>
            </w:r>
            <w:proofErr w:type="spellEnd"/>
            <w:r w:rsidRPr="002B17BE">
              <w:rPr>
                <w:b/>
                <w:bCs/>
                <w:sz w:val="22"/>
                <w:szCs w:val="22"/>
              </w:rPr>
              <w:t xml:space="preserve"> Lemos &amp;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B79D8">
              <w:rPr>
                <w:b/>
                <w:bCs/>
                <w:color w:val="000000" w:themeColor="text1"/>
                <w:sz w:val="22"/>
                <w:szCs w:val="22"/>
              </w:rPr>
              <w:t>Carlos Oliveira</w:t>
            </w:r>
            <w:r w:rsidRPr="00CB79D8">
              <w:rPr>
                <w:color w:val="000000" w:themeColor="text1"/>
                <w:sz w:val="22"/>
                <w:szCs w:val="22"/>
              </w:rPr>
              <w:t xml:space="preserve"> – </w:t>
            </w:r>
            <w:r>
              <w:rPr>
                <w:color w:val="000000" w:themeColor="text1"/>
                <w:sz w:val="22"/>
                <w:szCs w:val="22"/>
              </w:rPr>
              <w:t>Do Olhar ao Voto</w:t>
            </w:r>
            <w:r w:rsidRPr="00CB79D8">
              <w:rPr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color w:val="000000" w:themeColor="text1"/>
                <w:sz w:val="22"/>
                <w:szCs w:val="22"/>
              </w:rPr>
              <w:t>o impacto da fotografia na decisão do eleitor</w:t>
            </w:r>
          </w:p>
        </w:tc>
      </w:tr>
      <w:tr w:rsidR="000E4E94" w14:paraId="6BA4571A" w14:textId="77777777" w:rsidTr="009D4EC4">
        <w:trPr>
          <w:trHeight w:val="794"/>
        </w:trPr>
        <w:tc>
          <w:tcPr>
            <w:tcW w:w="846" w:type="dxa"/>
            <w:gridSpan w:val="2"/>
            <w:vAlign w:val="center"/>
          </w:tcPr>
          <w:p w14:paraId="3410F090" w14:textId="199A706D" w:rsidR="000E4E94" w:rsidRDefault="000E4E94" w:rsidP="000E4E94">
            <w:r>
              <w:t>16:55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8E9A07A" w14:textId="60B7F866" w:rsidR="000E4E94" w:rsidRPr="002B17BE" w:rsidRDefault="000E4E94" w:rsidP="000E4E9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Matheus Dias </w:t>
            </w:r>
            <w:r w:rsidRPr="00385832">
              <w:rPr>
                <w:sz w:val="22"/>
                <w:szCs w:val="22"/>
              </w:rPr>
              <w:t>– Aqui é diferente</w:t>
            </w:r>
            <w:r>
              <w:rPr>
                <w:sz w:val="22"/>
                <w:szCs w:val="22"/>
              </w:rPr>
              <w:t>: o que múltiplas pesquisas cruzadas nos ensinam</w:t>
            </w:r>
          </w:p>
        </w:tc>
        <w:tc>
          <w:tcPr>
            <w:tcW w:w="4932" w:type="dxa"/>
            <w:tcBorders>
              <w:bottom w:val="single" w:sz="4" w:space="0" w:color="auto"/>
            </w:tcBorders>
            <w:vAlign w:val="center"/>
          </w:tcPr>
          <w:p w14:paraId="05BE2BD6" w14:textId="4F13361C" w:rsidR="000E4E94" w:rsidRPr="00C82FC3" w:rsidRDefault="000E4E94" w:rsidP="000E4E9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41054">
              <w:rPr>
                <w:b/>
                <w:bCs/>
                <w:color w:val="000000" w:themeColor="text1"/>
                <w:sz w:val="22"/>
                <w:szCs w:val="22"/>
              </w:rPr>
              <w:t xml:space="preserve">Vitória Barreto </w:t>
            </w:r>
            <w:r w:rsidRPr="00A41054">
              <w:rPr>
                <w:color w:val="000000" w:themeColor="text1"/>
                <w:sz w:val="22"/>
                <w:szCs w:val="22"/>
              </w:rPr>
              <w:t>– Produção de Conteúdo Criativo em Real Time</w:t>
            </w:r>
          </w:p>
        </w:tc>
      </w:tr>
      <w:tr w:rsidR="000E4E94" w14:paraId="14E3FAB5" w14:textId="77777777" w:rsidTr="009D4EC4">
        <w:trPr>
          <w:trHeight w:val="794"/>
        </w:trPr>
        <w:tc>
          <w:tcPr>
            <w:tcW w:w="846" w:type="dxa"/>
            <w:gridSpan w:val="2"/>
            <w:vAlign w:val="center"/>
          </w:tcPr>
          <w:p w14:paraId="0333D6D6" w14:textId="7608BB5C" w:rsidR="000E4E94" w:rsidRDefault="000E4E94" w:rsidP="000E4E94">
            <w:r>
              <w:t>17:30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6C581F1" w14:textId="61582485" w:rsidR="000E4E94" w:rsidRPr="005C060F" w:rsidRDefault="000E4E94" w:rsidP="000E4E94">
            <w:pPr>
              <w:rPr>
                <w:sz w:val="22"/>
                <w:szCs w:val="22"/>
              </w:rPr>
            </w:pPr>
            <w:r w:rsidRPr="002B17BE">
              <w:rPr>
                <w:b/>
                <w:bCs/>
                <w:sz w:val="22"/>
                <w:szCs w:val="22"/>
              </w:rPr>
              <w:t>Wesley Mendonça</w:t>
            </w:r>
            <w:r w:rsidRPr="005C060F">
              <w:rPr>
                <w:sz w:val="22"/>
                <w:szCs w:val="22"/>
              </w:rPr>
              <w:t xml:space="preserve"> – Política com Propósito</w:t>
            </w:r>
          </w:p>
        </w:tc>
        <w:tc>
          <w:tcPr>
            <w:tcW w:w="4932" w:type="dxa"/>
            <w:tcBorders>
              <w:bottom w:val="single" w:sz="4" w:space="0" w:color="auto"/>
            </w:tcBorders>
            <w:vAlign w:val="center"/>
          </w:tcPr>
          <w:p w14:paraId="1216EF38" w14:textId="2C36617B" w:rsidR="000E4E94" w:rsidRPr="00C82FC3" w:rsidRDefault="000E4E94" w:rsidP="000E4E9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82FC3">
              <w:rPr>
                <w:b/>
                <w:bCs/>
                <w:color w:val="000000" w:themeColor="text1"/>
                <w:sz w:val="22"/>
                <w:szCs w:val="22"/>
              </w:rPr>
              <w:t>Krysley</w:t>
            </w:r>
            <w:proofErr w:type="spellEnd"/>
            <w:r w:rsidRPr="00C82FC3">
              <w:rPr>
                <w:b/>
                <w:bCs/>
                <w:color w:val="000000" w:themeColor="text1"/>
                <w:sz w:val="22"/>
                <w:szCs w:val="22"/>
              </w:rPr>
              <w:t xml:space="preserve"> Brito</w:t>
            </w:r>
            <w:r w:rsidRPr="00C82FC3">
              <w:rPr>
                <w:color w:val="000000" w:themeColor="text1"/>
                <w:sz w:val="22"/>
                <w:szCs w:val="22"/>
              </w:rPr>
              <w:t xml:space="preserve"> – Estratégia que Convence: Tráfego Pago para políticos na prática</w:t>
            </w:r>
          </w:p>
        </w:tc>
      </w:tr>
      <w:tr w:rsidR="000E4E94" w14:paraId="242237F7" w14:textId="77777777" w:rsidTr="009D4EC4">
        <w:trPr>
          <w:trHeight w:val="794"/>
        </w:trPr>
        <w:tc>
          <w:tcPr>
            <w:tcW w:w="846" w:type="dxa"/>
            <w:gridSpan w:val="2"/>
            <w:vAlign w:val="center"/>
          </w:tcPr>
          <w:p w14:paraId="610816DA" w14:textId="746C0122" w:rsidR="000E4E94" w:rsidRDefault="000E4E94" w:rsidP="000E4E94">
            <w:r>
              <w:t>18:00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4D7416D9" w14:textId="4A4F5219" w:rsidR="000E4E94" w:rsidRPr="00201246" w:rsidRDefault="000E4E94" w:rsidP="000E4E94">
            <w:pPr>
              <w:rPr>
                <w:b/>
                <w:bCs/>
                <w:sz w:val="22"/>
                <w:szCs w:val="22"/>
                <w:highlight w:val="green"/>
              </w:rPr>
            </w:pPr>
            <w:proofErr w:type="spellStart"/>
            <w:r w:rsidRPr="00201246">
              <w:rPr>
                <w:b/>
                <w:bCs/>
                <w:sz w:val="22"/>
                <w:szCs w:val="22"/>
                <w:highlight w:val="green"/>
              </w:rPr>
              <w:t>Happy</w:t>
            </w:r>
            <w:proofErr w:type="spellEnd"/>
            <w:r w:rsidRPr="00201246">
              <w:rPr>
                <w:b/>
                <w:bCs/>
                <w:sz w:val="22"/>
                <w:szCs w:val="22"/>
                <w:highlight w:val="green"/>
              </w:rPr>
              <w:t xml:space="preserve"> Hour Oficial do Evento</w:t>
            </w:r>
            <w:r>
              <w:rPr>
                <w:b/>
                <w:bCs/>
                <w:sz w:val="22"/>
                <w:szCs w:val="22"/>
                <w:highlight w:val="green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  <w:highlight w:val="green"/>
              </w:rPr>
              <w:t>Action</w:t>
            </w:r>
            <w:proofErr w:type="spellEnd"/>
            <w:r>
              <w:rPr>
                <w:b/>
                <w:bCs/>
                <w:sz w:val="22"/>
                <w:szCs w:val="22"/>
                <w:highlight w:val="green"/>
              </w:rPr>
              <w:t>)</w:t>
            </w:r>
            <w:r w:rsidRPr="00201246">
              <w:rPr>
                <w:b/>
                <w:bCs/>
                <w:sz w:val="22"/>
                <w:szCs w:val="22"/>
                <w:highlight w:val="green"/>
              </w:rPr>
              <w:t xml:space="preserve"> </w:t>
            </w:r>
          </w:p>
          <w:p w14:paraId="2B3037D5" w14:textId="4D1F37A1" w:rsidR="000E4E94" w:rsidRPr="00721213" w:rsidRDefault="000E4E94" w:rsidP="000E4E94">
            <w:pPr>
              <w:rPr>
                <w:i/>
                <w:iCs/>
                <w:sz w:val="22"/>
                <w:szCs w:val="22"/>
                <w:highlight w:val="cyan"/>
              </w:rPr>
            </w:pPr>
            <w:r w:rsidRPr="002A5761">
              <w:rPr>
                <w:sz w:val="22"/>
                <w:szCs w:val="22"/>
                <w:highlight w:val="green"/>
              </w:rPr>
              <w:t xml:space="preserve">(Engenho </w:t>
            </w:r>
            <w:r>
              <w:rPr>
                <w:sz w:val="22"/>
                <w:szCs w:val="22"/>
                <w:highlight w:val="green"/>
              </w:rPr>
              <w:t>|</w:t>
            </w:r>
            <w:r w:rsidRPr="002A5761">
              <w:rPr>
                <w:sz w:val="22"/>
                <w:szCs w:val="22"/>
                <w:highlight w:val="green"/>
              </w:rPr>
              <w:t xml:space="preserve"> Shopping Manauara</w:t>
            </w:r>
            <w:r w:rsidRPr="00721213">
              <w:rPr>
                <w:i/>
                <w:iCs/>
                <w:sz w:val="22"/>
                <w:szCs w:val="22"/>
                <w:highlight w:val="green"/>
              </w:rPr>
              <w:t xml:space="preserve"> – </w:t>
            </w:r>
            <w:r>
              <w:rPr>
                <w:i/>
                <w:iCs/>
                <w:sz w:val="22"/>
                <w:szCs w:val="22"/>
                <w:highlight w:val="green"/>
              </w:rPr>
              <w:t>a</w:t>
            </w:r>
            <w:r w:rsidRPr="00721213">
              <w:rPr>
                <w:i/>
                <w:iCs/>
                <w:sz w:val="22"/>
                <w:szCs w:val="22"/>
                <w:highlight w:val="green"/>
              </w:rPr>
              <w:t xml:space="preserve"> confirmar)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34E81E" w14:textId="77777777" w:rsidR="000E4E94" w:rsidRDefault="000E4E94" w:rsidP="000E4E94">
            <w:pPr>
              <w:rPr>
                <w:b/>
                <w:bCs/>
                <w:sz w:val="21"/>
                <w:szCs w:val="21"/>
                <w:highlight w:val="green"/>
              </w:rPr>
            </w:pPr>
          </w:p>
          <w:p w14:paraId="7349BAA6" w14:textId="3BBE7FAD" w:rsidR="000E4E94" w:rsidRPr="00304886" w:rsidRDefault="000E4E94" w:rsidP="000E4E94">
            <w:pPr>
              <w:jc w:val="right"/>
              <w:rPr>
                <w:sz w:val="21"/>
                <w:szCs w:val="21"/>
                <w:highlight w:val="green"/>
              </w:rPr>
            </w:pPr>
            <w:r w:rsidRPr="00304886">
              <w:rPr>
                <w:b/>
                <w:bCs/>
                <w:sz w:val="21"/>
                <w:szCs w:val="21"/>
                <w:highlight w:val="green"/>
              </w:rPr>
              <w:t xml:space="preserve">Domingo, 19 </w:t>
            </w:r>
            <w:r w:rsidRPr="00304886">
              <w:rPr>
                <w:sz w:val="21"/>
                <w:szCs w:val="21"/>
                <w:highlight w:val="green"/>
              </w:rPr>
              <w:t>- Tour Amazônico + HH Palestrantes (Caxiri – Teatro Amazonas –</w:t>
            </w:r>
            <w:r w:rsidRPr="00304886">
              <w:rPr>
                <w:i/>
                <w:iCs/>
                <w:sz w:val="21"/>
                <w:szCs w:val="21"/>
                <w:highlight w:val="green"/>
              </w:rPr>
              <w:t xml:space="preserve"> a</w:t>
            </w:r>
            <w:r w:rsidRPr="00304886">
              <w:rPr>
                <w:sz w:val="21"/>
                <w:szCs w:val="21"/>
                <w:highlight w:val="green"/>
              </w:rPr>
              <w:t xml:space="preserve"> </w:t>
            </w:r>
            <w:r w:rsidRPr="00304886">
              <w:rPr>
                <w:i/>
                <w:iCs/>
                <w:sz w:val="21"/>
                <w:szCs w:val="21"/>
                <w:highlight w:val="green"/>
              </w:rPr>
              <w:t>confirmar</w:t>
            </w:r>
            <w:r w:rsidRPr="00304886">
              <w:rPr>
                <w:sz w:val="21"/>
                <w:szCs w:val="21"/>
                <w:highlight w:val="green"/>
              </w:rPr>
              <w:t>)</w:t>
            </w:r>
          </w:p>
          <w:p w14:paraId="0E619219" w14:textId="5FAE45F4" w:rsidR="000E4E94" w:rsidRPr="005C060F" w:rsidRDefault="000E4E94" w:rsidP="000E4E94">
            <w:pPr>
              <w:rPr>
                <w:sz w:val="22"/>
                <w:szCs w:val="22"/>
                <w:highlight w:val="yellow"/>
              </w:rPr>
            </w:pPr>
          </w:p>
        </w:tc>
      </w:tr>
    </w:tbl>
    <w:p w14:paraId="5ACE9D6F" w14:textId="31EC58CF" w:rsidR="0060624C" w:rsidRPr="00385832" w:rsidRDefault="0060624C" w:rsidP="0060624C">
      <w:pPr>
        <w:rPr>
          <w:sz w:val="8"/>
          <w:szCs w:val="8"/>
        </w:rPr>
      </w:pPr>
    </w:p>
    <w:sectPr w:rsidR="0060624C" w:rsidRPr="00385832" w:rsidSect="008B5B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110C6"/>
    <w:multiLevelType w:val="hybridMultilevel"/>
    <w:tmpl w:val="531EF8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14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4D"/>
    <w:rsid w:val="00020853"/>
    <w:rsid w:val="00070B99"/>
    <w:rsid w:val="0008318A"/>
    <w:rsid w:val="000A6E01"/>
    <w:rsid w:val="000A7C64"/>
    <w:rsid w:val="000B5872"/>
    <w:rsid w:val="000C4050"/>
    <w:rsid w:val="000C4C03"/>
    <w:rsid w:val="000D7ABF"/>
    <w:rsid w:val="000E4E94"/>
    <w:rsid w:val="000E654D"/>
    <w:rsid w:val="000F76CC"/>
    <w:rsid w:val="00151E17"/>
    <w:rsid w:val="00181A92"/>
    <w:rsid w:val="00194719"/>
    <w:rsid w:val="001B045F"/>
    <w:rsid w:val="001D6B7B"/>
    <w:rsid w:val="00201246"/>
    <w:rsid w:val="002515CB"/>
    <w:rsid w:val="002A5761"/>
    <w:rsid w:val="002B17BE"/>
    <w:rsid w:val="002E685F"/>
    <w:rsid w:val="002F1133"/>
    <w:rsid w:val="00304886"/>
    <w:rsid w:val="003260D2"/>
    <w:rsid w:val="00353191"/>
    <w:rsid w:val="00371C95"/>
    <w:rsid w:val="00383AA2"/>
    <w:rsid w:val="00385832"/>
    <w:rsid w:val="003C76FA"/>
    <w:rsid w:val="003D5992"/>
    <w:rsid w:val="003D602F"/>
    <w:rsid w:val="004214FE"/>
    <w:rsid w:val="004318D9"/>
    <w:rsid w:val="00447F8A"/>
    <w:rsid w:val="00482074"/>
    <w:rsid w:val="004966C3"/>
    <w:rsid w:val="004B4327"/>
    <w:rsid w:val="004C620E"/>
    <w:rsid w:val="004D1FB2"/>
    <w:rsid w:val="00506EE7"/>
    <w:rsid w:val="00531E9A"/>
    <w:rsid w:val="00543836"/>
    <w:rsid w:val="00544DE7"/>
    <w:rsid w:val="00561CFC"/>
    <w:rsid w:val="005C060F"/>
    <w:rsid w:val="005C698D"/>
    <w:rsid w:val="005D0CC2"/>
    <w:rsid w:val="0060624C"/>
    <w:rsid w:val="006366B7"/>
    <w:rsid w:val="00644357"/>
    <w:rsid w:val="00682472"/>
    <w:rsid w:val="00682C0D"/>
    <w:rsid w:val="006865EC"/>
    <w:rsid w:val="00691FFB"/>
    <w:rsid w:val="006B2248"/>
    <w:rsid w:val="006D7B1B"/>
    <w:rsid w:val="006F6F0A"/>
    <w:rsid w:val="00712DE5"/>
    <w:rsid w:val="00721213"/>
    <w:rsid w:val="00721C59"/>
    <w:rsid w:val="00740096"/>
    <w:rsid w:val="00757A91"/>
    <w:rsid w:val="0078231E"/>
    <w:rsid w:val="0078573B"/>
    <w:rsid w:val="007C4836"/>
    <w:rsid w:val="007D0778"/>
    <w:rsid w:val="00824AA4"/>
    <w:rsid w:val="008752C5"/>
    <w:rsid w:val="008B5BF4"/>
    <w:rsid w:val="008F0796"/>
    <w:rsid w:val="008F2284"/>
    <w:rsid w:val="00926A21"/>
    <w:rsid w:val="00941967"/>
    <w:rsid w:val="00956BD3"/>
    <w:rsid w:val="00976EB4"/>
    <w:rsid w:val="0099581A"/>
    <w:rsid w:val="009B4FFF"/>
    <w:rsid w:val="009C31BA"/>
    <w:rsid w:val="009D4EC4"/>
    <w:rsid w:val="009E232A"/>
    <w:rsid w:val="00A14D36"/>
    <w:rsid w:val="00A25469"/>
    <w:rsid w:val="00A40EED"/>
    <w:rsid w:val="00A41054"/>
    <w:rsid w:val="00A51B63"/>
    <w:rsid w:val="00A76C0F"/>
    <w:rsid w:val="00A83007"/>
    <w:rsid w:val="00B00CF4"/>
    <w:rsid w:val="00B126E4"/>
    <w:rsid w:val="00B5470E"/>
    <w:rsid w:val="00BC1E90"/>
    <w:rsid w:val="00C05F19"/>
    <w:rsid w:val="00C54212"/>
    <w:rsid w:val="00C82FC3"/>
    <w:rsid w:val="00CB79D8"/>
    <w:rsid w:val="00D117BB"/>
    <w:rsid w:val="00D12200"/>
    <w:rsid w:val="00D24F29"/>
    <w:rsid w:val="00D67BC3"/>
    <w:rsid w:val="00D83ECE"/>
    <w:rsid w:val="00D84303"/>
    <w:rsid w:val="00D86DE5"/>
    <w:rsid w:val="00DA700D"/>
    <w:rsid w:val="00DD0BCF"/>
    <w:rsid w:val="00DE0E92"/>
    <w:rsid w:val="00E27476"/>
    <w:rsid w:val="00E33324"/>
    <w:rsid w:val="00E54446"/>
    <w:rsid w:val="00EC6F8B"/>
    <w:rsid w:val="00ED79AF"/>
    <w:rsid w:val="00EE7AE2"/>
    <w:rsid w:val="00EF4F74"/>
    <w:rsid w:val="00F01516"/>
    <w:rsid w:val="00F0562C"/>
    <w:rsid w:val="00F05FC3"/>
    <w:rsid w:val="00F10F5C"/>
    <w:rsid w:val="00F32BEB"/>
    <w:rsid w:val="00F77946"/>
    <w:rsid w:val="00F9312F"/>
    <w:rsid w:val="00FA1CD3"/>
    <w:rsid w:val="00FA4789"/>
    <w:rsid w:val="00FE3033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CEBA3C"/>
  <w15:chartTrackingRefBased/>
  <w15:docId w15:val="{C648408B-C0AA-444A-AD0E-589BED06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6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6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6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6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6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65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65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65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65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6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6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6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65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65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65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65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65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65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65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65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6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65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65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65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65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6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65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654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D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Gouvêa</dc:creator>
  <cp:keywords/>
  <dc:description/>
  <cp:lastModifiedBy>Rodrigo Gouvêa</cp:lastModifiedBy>
  <cp:revision>3</cp:revision>
  <cp:lastPrinted>2025-08-28T16:07:00Z</cp:lastPrinted>
  <dcterms:created xsi:type="dcterms:W3CDTF">2025-09-24T23:18:00Z</dcterms:created>
  <dcterms:modified xsi:type="dcterms:W3CDTF">2025-09-25T19:15:00Z</dcterms:modified>
</cp:coreProperties>
</file>